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6B66" w14:textId="77777777" w:rsidR="003C00BF" w:rsidRDefault="003C00BF" w:rsidP="003C00BF">
      <w:pPr>
        <w:rPr>
          <w:b/>
          <w:bCs/>
        </w:rPr>
      </w:pPr>
      <w:r w:rsidRPr="003C00BF">
        <w:rPr>
          <w:b/>
          <w:bCs/>
        </w:rPr>
        <w:t>Delenie rozhraní – poznámky</w:t>
      </w:r>
    </w:p>
    <w:p w14:paraId="126CCA37" w14:textId="24CBD15C" w:rsidR="003C00BF" w:rsidRPr="003C00BF" w:rsidRDefault="003C00BF" w:rsidP="003C00BF">
      <w:pPr>
        <w:rPr>
          <w:b/>
          <w:bCs/>
        </w:rPr>
      </w:pPr>
      <w:r w:rsidRPr="003C00BF">
        <w:rPr>
          <w:b/>
          <w:bCs/>
        </w:rPr>
        <w:t xml:space="preserve"> Rozhranie</w:t>
      </w:r>
    </w:p>
    <w:p w14:paraId="72966A75" w14:textId="77777777" w:rsidR="003C00BF" w:rsidRPr="003C00BF" w:rsidRDefault="003C00BF" w:rsidP="003C00BF">
      <w:pPr>
        <w:numPr>
          <w:ilvl w:val="0"/>
          <w:numId w:val="2"/>
        </w:numPr>
      </w:pPr>
      <w:r w:rsidRPr="003C00BF">
        <w:rPr>
          <w:b/>
          <w:bCs/>
        </w:rPr>
        <w:t>Rozhranie</w:t>
      </w:r>
      <w:r w:rsidRPr="003C00BF">
        <w:t xml:space="preserve"> = hranica medzi funkčne odlišnými zariadeniami.</w:t>
      </w:r>
    </w:p>
    <w:p w14:paraId="0F7EF97A" w14:textId="77777777" w:rsidR="003C00BF" w:rsidRPr="003C00BF" w:rsidRDefault="003C00BF" w:rsidP="003C00BF">
      <w:pPr>
        <w:numPr>
          <w:ilvl w:val="0"/>
          <w:numId w:val="2"/>
        </w:numPr>
      </w:pPr>
      <w:r w:rsidRPr="003C00BF">
        <w:t xml:space="preserve">Slúži na </w:t>
      </w:r>
      <w:r w:rsidRPr="003C00BF">
        <w:rPr>
          <w:b/>
          <w:bCs/>
        </w:rPr>
        <w:t>prenos údajov</w:t>
      </w:r>
      <w:r w:rsidRPr="003C00BF">
        <w:t xml:space="preserve"> po fyzickej ceste medzi týmito zariadeniami.</w:t>
      </w:r>
    </w:p>
    <w:p w14:paraId="15357140" w14:textId="77777777" w:rsidR="003C00BF" w:rsidRPr="003C00BF" w:rsidRDefault="003C00BF" w:rsidP="003C00BF">
      <w:r w:rsidRPr="003C00BF">
        <w:pict w14:anchorId="0C4F15DD">
          <v:rect id="_x0000_i1049" style="width:0;height:1.5pt" o:hralign="center" o:hrstd="t" o:hr="t" fillcolor="#a0a0a0" stroked="f"/>
        </w:pict>
      </w:r>
    </w:p>
    <w:p w14:paraId="3E465301" w14:textId="0A3842CD" w:rsidR="003C00BF" w:rsidRPr="003C00BF" w:rsidRDefault="003C00BF" w:rsidP="003C00BF">
      <w:pPr>
        <w:pStyle w:val="ListParagraph"/>
        <w:numPr>
          <w:ilvl w:val="0"/>
          <w:numId w:val="10"/>
        </w:numPr>
        <w:rPr>
          <w:b/>
          <w:bCs/>
        </w:rPr>
      </w:pPr>
      <w:r w:rsidRPr="003C00BF">
        <w:rPr>
          <w:b/>
          <w:bCs/>
        </w:rPr>
        <w:t>Podľa umiestnenia rozhrania</w:t>
      </w:r>
    </w:p>
    <w:p w14:paraId="2AEB3464" w14:textId="244C3444" w:rsidR="003C00BF" w:rsidRPr="003C00BF" w:rsidRDefault="003C00BF" w:rsidP="003C00BF">
      <w:pPr>
        <w:rPr>
          <w:b/>
          <w:bCs/>
        </w:rPr>
      </w:pPr>
      <w:r w:rsidRPr="003C00BF">
        <w:rPr>
          <w:b/>
          <w:bCs/>
        </w:rPr>
        <w:t>Vnútorné rozhranie</w:t>
      </w:r>
    </w:p>
    <w:p w14:paraId="1C45B0CE" w14:textId="77777777" w:rsidR="003C00BF" w:rsidRPr="003C00BF" w:rsidRDefault="003C00BF" w:rsidP="003C00BF">
      <w:pPr>
        <w:numPr>
          <w:ilvl w:val="0"/>
          <w:numId w:val="3"/>
        </w:numPr>
      </w:pPr>
      <w:r w:rsidRPr="003C00BF">
        <w:t xml:space="preserve">Nachádza sa </w:t>
      </w:r>
      <w:r w:rsidRPr="003C00BF">
        <w:rPr>
          <w:b/>
          <w:bCs/>
        </w:rPr>
        <w:t>v rámci jedného zariadenia</w:t>
      </w:r>
      <w:r w:rsidRPr="003C00BF">
        <w:t>.</w:t>
      </w:r>
    </w:p>
    <w:p w14:paraId="389C8576" w14:textId="77777777" w:rsidR="003C00BF" w:rsidRPr="003C00BF" w:rsidRDefault="003C00BF" w:rsidP="003C00BF">
      <w:pPr>
        <w:numPr>
          <w:ilvl w:val="0"/>
          <w:numId w:val="3"/>
        </w:numPr>
      </w:pPr>
      <w:r w:rsidRPr="003C00BF">
        <w:t>Príklad: zbernica vo vnútri počítača (CPU – RAM – disk – I/O).</w:t>
      </w:r>
    </w:p>
    <w:p w14:paraId="67B8C34D" w14:textId="1A7DDB97" w:rsidR="003C00BF" w:rsidRPr="003C00BF" w:rsidRDefault="003C00BF" w:rsidP="003C00BF">
      <w:pPr>
        <w:rPr>
          <w:b/>
          <w:bCs/>
        </w:rPr>
      </w:pPr>
      <w:r w:rsidRPr="003C00BF">
        <w:rPr>
          <w:b/>
          <w:bCs/>
        </w:rPr>
        <w:t xml:space="preserve"> Vonkajšie rozhranie</w:t>
      </w:r>
    </w:p>
    <w:p w14:paraId="36294D18" w14:textId="77777777" w:rsidR="003C00BF" w:rsidRPr="003C00BF" w:rsidRDefault="003C00BF" w:rsidP="003C00BF">
      <w:pPr>
        <w:numPr>
          <w:ilvl w:val="0"/>
          <w:numId w:val="4"/>
        </w:numPr>
      </w:pPr>
      <w:r w:rsidRPr="003C00BF">
        <w:t xml:space="preserve">Medzi </w:t>
      </w:r>
      <w:r w:rsidRPr="003C00BF">
        <w:rPr>
          <w:b/>
          <w:bCs/>
        </w:rPr>
        <w:t>rôznymi zariadeniami</w:t>
      </w:r>
      <w:r w:rsidRPr="003C00BF">
        <w:t>.</w:t>
      </w:r>
    </w:p>
    <w:p w14:paraId="697F6FAD" w14:textId="77777777" w:rsidR="003C00BF" w:rsidRPr="003C00BF" w:rsidRDefault="003C00BF" w:rsidP="003C00BF">
      <w:pPr>
        <w:numPr>
          <w:ilvl w:val="0"/>
          <w:numId w:val="4"/>
        </w:numPr>
      </w:pPr>
      <w:r w:rsidRPr="003C00BF">
        <w:t>Príklady: prepojenie počítačov, pripojenie externých zariadení.</w:t>
      </w:r>
    </w:p>
    <w:p w14:paraId="58EC3782" w14:textId="77777777" w:rsidR="003C00BF" w:rsidRPr="003C00BF" w:rsidRDefault="003C00BF" w:rsidP="003C00BF">
      <w:r w:rsidRPr="003C00BF">
        <w:pict w14:anchorId="51067EE6">
          <v:rect id="_x0000_i1061" style="width:0;height:1.5pt" o:hralign="center" o:hrstd="t" o:hr="t" fillcolor="#a0a0a0" stroked="f"/>
        </w:pict>
      </w:r>
    </w:p>
    <w:p w14:paraId="791A5322" w14:textId="3F89C05C" w:rsidR="003C00BF" w:rsidRPr="003C00BF" w:rsidRDefault="003C00BF" w:rsidP="003C00BF">
      <w:pPr>
        <w:pStyle w:val="ListParagraph"/>
        <w:numPr>
          <w:ilvl w:val="0"/>
          <w:numId w:val="10"/>
        </w:numPr>
        <w:rPr>
          <w:b/>
          <w:bCs/>
        </w:rPr>
      </w:pPr>
      <w:r w:rsidRPr="003C00BF">
        <w:rPr>
          <w:b/>
          <w:bCs/>
        </w:rPr>
        <w:t xml:space="preserve"> Podľa fyzickej cesty a počtu zariadení</w:t>
      </w:r>
    </w:p>
    <w:p w14:paraId="01F4488D" w14:textId="2F633419" w:rsidR="003C00BF" w:rsidRPr="003C00BF" w:rsidRDefault="003C00BF" w:rsidP="003C00BF">
      <w:pPr>
        <w:rPr>
          <w:b/>
          <w:bCs/>
        </w:rPr>
      </w:pPr>
      <w:r w:rsidRPr="003C00BF">
        <w:rPr>
          <w:b/>
          <w:bCs/>
        </w:rPr>
        <w:t>Direktívne (priame)</w:t>
      </w:r>
    </w:p>
    <w:p w14:paraId="138FECD1" w14:textId="77777777" w:rsidR="003C00BF" w:rsidRPr="003C00BF" w:rsidRDefault="003C00BF" w:rsidP="003C00BF">
      <w:pPr>
        <w:numPr>
          <w:ilvl w:val="0"/>
          <w:numId w:val="5"/>
        </w:numPr>
      </w:pPr>
      <w:r w:rsidRPr="003C00BF">
        <w:t xml:space="preserve">Spojenie len </w:t>
      </w:r>
      <w:r w:rsidRPr="003C00BF">
        <w:rPr>
          <w:b/>
          <w:bCs/>
        </w:rPr>
        <w:t>medzi dvomi zariadeniami</w:t>
      </w:r>
      <w:r w:rsidRPr="003C00BF">
        <w:t>.</w:t>
      </w:r>
    </w:p>
    <w:p w14:paraId="137CCC1F" w14:textId="252BFA1D" w:rsidR="003C00BF" w:rsidRPr="003C00BF" w:rsidRDefault="003C00BF" w:rsidP="003C00BF">
      <w:pPr>
        <w:numPr>
          <w:ilvl w:val="0"/>
          <w:numId w:val="5"/>
        </w:numPr>
      </w:pPr>
      <w:r w:rsidRPr="003C00BF">
        <w:t>Výhoda: vysoká rýchlosť prenosu.</w:t>
      </w:r>
    </w:p>
    <w:p w14:paraId="35AF829A" w14:textId="2A612E3D" w:rsidR="003C00BF" w:rsidRPr="003C00BF" w:rsidRDefault="003C00BF" w:rsidP="003C00BF">
      <w:pPr>
        <w:numPr>
          <w:ilvl w:val="0"/>
          <w:numId w:val="5"/>
        </w:numPr>
      </w:pPr>
      <w:r w:rsidRPr="003C00BF">
        <w:t>Nevýhoda: pri viacerých zariadeniach zložité zapojenie – potrebné n × (n−1)/2 rozhraní.</w:t>
      </w:r>
    </w:p>
    <w:p w14:paraId="29321069" w14:textId="6D37A90F" w:rsidR="003C00BF" w:rsidRPr="003C00BF" w:rsidRDefault="003C00BF" w:rsidP="003C00BF">
      <w:pPr>
        <w:rPr>
          <w:b/>
          <w:bCs/>
        </w:rPr>
      </w:pPr>
      <w:r w:rsidRPr="003C00BF">
        <w:rPr>
          <w:b/>
          <w:bCs/>
        </w:rPr>
        <w:t xml:space="preserve"> </w:t>
      </w:r>
      <w:proofErr w:type="spellStart"/>
      <w:r w:rsidRPr="003C00BF">
        <w:rPr>
          <w:b/>
          <w:bCs/>
        </w:rPr>
        <w:t>Indirektívne</w:t>
      </w:r>
      <w:proofErr w:type="spellEnd"/>
      <w:r w:rsidRPr="003C00BF">
        <w:rPr>
          <w:b/>
          <w:bCs/>
        </w:rPr>
        <w:t xml:space="preserve"> (nepriame)</w:t>
      </w:r>
    </w:p>
    <w:p w14:paraId="00AC440C" w14:textId="77777777" w:rsidR="003C00BF" w:rsidRPr="003C00BF" w:rsidRDefault="003C00BF" w:rsidP="003C00BF">
      <w:pPr>
        <w:rPr>
          <w:b/>
          <w:bCs/>
        </w:rPr>
      </w:pPr>
      <w:r w:rsidRPr="003C00BF">
        <w:rPr>
          <w:b/>
          <w:bCs/>
        </w:rPr>
        <w:t xml:space="preserve">a) </w:t>
      </w:r>
      <w:proofErr w:type="spellStart"/>
      <w:r w:rsidRPr="003C00BF">
        <w:rPr>
          <w:b/>
          <w:bCs/>
        </w:rPr>
        <w:t>Zbernicové</w:t>
      </w:r>
      <w:proofErr w:type="spellEnd"/>
    </w:p>
    <w:p w14:paraId="6BBB20CD" w14:textId="77777777" w:rsidR="003C00BF" w:rsidRPr="003C00BF" w:rsidRDefault="003C00BF" w:rsidP="003C00BF">
      <w:pPr>
        <w:numPr>
          <w:ilvl w:val="0"/>
          <w:numId w:val="6"/>
        </w:numPr>
      </w:pPr>
      <w:r w:rsidRPr="003C00BF">
        <w:rPr>
          <w:b/>
          <w:bCs/>
        </w:rPr>
        <w:t>Jedna fyzická cesta</w:t>
      </w:r>
      <w:r w:rsidRPr="003C00BF">
        <w:t xml:space="preserve"> pre viac zariadení, ale v jednom okamihu komunikuje len dvojica.</w:t>
      </w:r>
    </w:p>
    <w:p w14:paraId="04E64B45" w14:textId="77777777" w:rsidR="003C00BF" w:rsidRPr="003C00BF" w:rsidRDefault="003C00BF" w:rsidP="003C00BF">
      <w:pPr>
        <w:numPr>
          <w:ilvl w:val="0"/>
          <w:numId w:val="6"/>
        </w:numPr>
      </w:pPr>
      <w:r w:rsidRPr="003C00BF">
        <w:t>Typy:</w:t>
      </w:r>
    </w:p>
    <w:p w14:paraId="11E23936" w14:textId="77777777" w:rsidR="003C00BF" w:rsidRPr="003C00BF" w:rsidRDefault="003C00BF" w:rsidP="003C00BF">
      <w:pPr>
        <w:numPr>
          <w:ilvl w:val="1"/>
          <w:numId w:val="6"/>
        </w:numPr>
      </w:pPr>
      <w:r w:rsidRPr="003C00BF">
        <w:rPr>
          <w:b/>
          <w:bCs/>
        </w:rPr>
        <w:t>Špecializované</w:t>
      </w:r>
      <w:r w:rsidRPr="003C00BF">
        <w:t xml:space="preserve"> – zvlášť linky pre dáta, adresy, riadenie.</w:t>
      </w:r>
    </w:p>
    <w:p w14:paraId="2EB9875D" w14:textId="77777777" w:rsidR="003C00BF" w:rsidRPr="003C00BF" w:rsidRDefault="003C00BF" w:rsidP="003C00BF">
      <w:pPr>
        <w:numPr>
          <w:ilvl w:val="1"/>
          <w:numId w:val="6"/>
        </w:numPr>
      </w:pPr>
      <w:r w:rsidRPr="003C00BF">
        <w:rPr>
          <w:b/>
          <w:bCs/>
        </w:rPr>
        <w:t>Univerzálne</w:t>
      </w:r>
      <w:r w:rsidRPr="003C00BF">
        <w:t xml:space="preserve"> – všetko sa prenáša po jednej zbernici, ale v rôznych časoch.</w:t>
      </w:r>
    </w:p>
    <w:p w14:paraId="1E8ABDD9" w14:textId="77777777" w:rsidR="003C00BF" w:rsidRPr="003C00BF" w:rsidRDefault="003C00BF" w:rsidP="003C00BF">
      <w:pPr>
        <w:rPr>
          <w:b/>
          <w:bCs/>
        </w:rPr>
      </w:pPr>
      <w:r w:rsidRPr="003C00BF">
        <w:rPr>
          <w:b/>
          <w:bCs/>
        </w:rPr>
        <w:t>b) Kruhové (Token Ring)</w:t>
      </w:r>
    </w:p>
    <w:p w14:paraId="4BA1F71D" w14:textId="77777777" w:rsidR="003C00BF" w:rsidRPr="003C00BF" w:rsidRDefault="003C00BF" w:rsidP="003C00BF">
      <w:pPr>
        <w:numPr>
          <w:ilvl w:val="0"/>
          <w:numId w:val="7"/>
        </w:numPr>
      </w:pPr>
      <w:r w:rsidRPr="003C00BF">
        <w:t xml:space="preserve">Prenos prebieha po </w:t>
      </w:r>
      <w:r w:rsidRPr="003C00BF">
        <w:rPr>
          <w:b/>
          <w:bCs/>
        </w:rPr>
        <w:t>kruhu</w:t>
      </w:r>
      <w:r w:rsidRPr="003C00BF">
        <w:t>, postupne cez všetky zariadenia.</w:t>
      </w:r>
    </w:p>
    <w:p w14:paraId="1F91DFBD" w14:textId="0B5D888F" w:rsidR="003C00BF" w:rsidRDefault="003C00BF" w:rsidP="003C00BF"/>
    <w:p w14:paraId="2B549A72" w14:textId="77777777" w:rsidR="003C00BF" w:rsidRDefault="003C00BF" w:rsidP="003C00BF"/>
    <w:p w14:paraId="461C7CF8" w14:textId="77777777" w:rsidR="003C00BF" w:rsidRDefault="003C00BF" w:rsidP="003C00BF"/>
    <w:p w14:paraId="7FD3FFB6" w14:textId="77777777" w:rsidR="003C00BF" w:rsidRDefault="003C00BF" w:rsidP="003C00BF"/>
    <w:p w14:paraId="0F857E72" w14:textId="77777777" w:rsidR="003C00BF" w:rsidRPr="003C00BF" w:rsidRDefault="003C00BF" w:rsidP="003C00BF"/>
    <w:p w14:paraId="3A412516" w14:textId="6C7F6ED2" w:rsidR="003C00BF" w:rsidRPr="003C00BF" w:rsidRDefault="003C00BF" w:rsidP="003C00BF">
      <w:pPr>
        <w:rPr>
          <w:b/>
          <w:bCs/>
        </w:rPr>
      </w:pPr>
      <w:r>
        <w:rPr>
          <w:b/>
          <w:bCs/>
        </w:rPr>
        <w:lastRenderedPageBreak/>
        <w:t>3.</w:t>
      </w:r>
      <w:r w:rsidRPr="003C00BF">
        <w:rPr>
          <w:b/>
          <w:bCs/>
        </w:rPr>
        <w:t xml:space="preserve"> Podľa počtu bitov</w:t>
      </w:r>
    </w:p>
    <w:p w14:paraId="70388525" w14:textId="6FCB70BD" w:rsidR="003C00BF" w:rsidRPr="003C00BF" w:rsidRDefault="003C00BF" w:rsidP="003C00BF">
      <w:pPr>
        <w:rPr>
          <w:b/>
          <w:bCs/>
        </w:rPr>
      </w:pPr>
      <w:r w:rsidRPr="003C00BF">
        <w:rPr>
          <w:b/>
          <w:bCs/>
        </w:rPr>
        <w:t xml:space="preserve"> Paralelné</w:t>
      </w:r>
    </w:p>
    <w:p w14:paraId="4358D992" w14:textId="77777777" w:rsidR="003C00BF" w:rsidRPr="003C00BF" w:rsidRDefault="003C00BF" w:rsidP="003C00BF">
      <w:pPr>
        <w:numPr>
          <w:ilvl w:val="0"/>
          <w:numId w:val="8"/>
        </w:numPr>
      </w:pPr>
      <w:r w:rsidRPr="003C00BF">
        <w:t xml:space="preserve">Prenos </w:t>
      </w:r>
      <w:r w:rsidRPr="003C00BF">
        <w:rPr>
          <w:b/>
          <w:bCs/>
        </w:rPr>
        <w:t>viacerých bitov naraz</w:t>
      </w:r>
      <w:r w:rsidRPr="003C00BF">
        <w:t>.</w:t>
      </w:r>
    </w:p>
    <w:p w14:paraId="429F9D11" w14:textId="3E8D83E8" w:rsidR="003C00BF" w:rsidRPr="003C00BF" w:rsidRDefault="003C00BF" w:rsidP="003C00BF">
      <w:pPr>
        <w:numPr>
          <w:ilvl w:val="0"/>
          <w:numId w:val="8"/>
        </w:numPr>
      </w:pPr>
      <w:r w:rsidRPr="003C00BF">
        <w:t xml:space="preserve"> Rýchle, drah</w:t>
      </w:r>
      <w:r w:rsidRPr="003C00BF">
        <w:rPr>
          <w:rFonts w:ascii="Aptos" w:hAnsi="Aptos" w:cs="Aptos"/>
        </w:rPr>
        <w:t>é</w:t>
      </w:r>
      <w:r w:rsidRPr="003C00BF">
        <w:t xml:space="preserve"> a vhodn</w:t>
      </w:r>
      <w:r w:rsidRPr="003C00BF">
        <w:rPr>
          <w:rFonts w:ascii="Aptos" w:hAnsi="Aptos" w:cs="Aptos"/>
        </w:rPr>
        <w:t>é</w:t>
      </w:r>
      <w:r w:rsidRPr="003C00BF">
        <w:t xml:space="preserve"> len na kr</w:t>
      </w:r>
      <w:r w:rsidRPr="003C00BF">
        <w:rPr>
          <w:rFonts w:ascii="Aptos" w:hAnsi="Aptos" w:cs="Aptos"/>
        </w:rPr>
        <w:t>á</w:t>
      </w:r>
      <w:r w:rsidRPr="003C00BF">
        <w:t>tke vzdialenosti.</w:t>
      </w:r>
    </w:p>
    <w:p w14:paraId="005965A7" w14:textId="560A2CBA" w:rsidR="003C00BF" w:rsidRPr="003C00BF" w:rsidRDefault="003C00BF" w:rsidP="003C00BF">
      <w:pPr>
        <w:rPr>
          <w:b/>
          <w:bCs/>
        </w:rPr>
      </w:pPr>
      <w:r w:rsidRPr="003C00BF">
        <w:rPr>
          <w:b/>
          <w:bCs/>
        </w:rPr>
        <w:t xml:space="preserve"> Sériové</w:t>
      </w:r>
    </w:p>
    <w:p w14:paraId="009D6E4B" w14:textId="77777777" w:rsidR="003C00BF" w:rsidRPr="003C00BF" w:rsidRDefault="003C00BF" w:rsidP="003C00BF">
      <w:pPr>
        <w:numPr>
          <w:ilvl w:val="0"/>
          <w:numId w:val="9"/>
        </w:numPr>
      </w:pPr>
      <w:r w:rsidRPr="003C00BF">
        <w:t xml:space="preserve">Prenos </w:t>
      </w:r>
      <w:r w:rsidRPr="003C00BF">
        <w:rPr>
          <w:b/>
          <w:bCs/>
        </w:rPr>
        <w:t>bitov postupne</w:t>
      </w:r>
      <w:r w:rsidRPr="003C00BF">
        <w:t>.</w:t>
      </w:r>
    </w:p>
    <w:p w14:paraId="329CF6AF" w14:textId="490A667F" w:rsidR="003C00BF" w:rsidRPr="003C00BF" w:rsidRDefault="003C00BF" w:rsidP="003C00BF">
      <w:pPr>
        <w:numPr>
          <w:ilvl w:val="0"/>
          <w:numId w:val="9"/>
        </w:numPr>
      </w:pPr>
      <w:r w:rsidRPr="003C00BF">
        <w:t>Pomalšie,  lacnej</w:t>
      </w:r>
      <w:r w:rsidRPr="003C00BF">
        <w:rPr>
          <w:rFonts w:ascii="Aptos" w:hAnsi="Aptos" w:cs="Aptos"/>
        </w:rPr>
        <w:t>š</w:t>
      </w:r>
      <w:r w:rsidRPr="003C00BF">
        <w:t>ie a vhodn</w:t>
      </w:r>
      <w:r w:rsidRPr="003C00BF">
        <w:rPr>
          <w:rFonts w:ascii="Aptos" w:hAnsi="Aptos" w:cs="Aptos"/>
        </w:rPr>
        <w:t>é</w:t>
      </w:r>
      <w:r w:rsidRPr="003C00BF">
        <w:t xml:space="preserve"> na dlh</w:t>
      </w:r>
      <w:r w:rsidRPr="003C00BF">
        <w:rPr>
          <w:rFonts w:ascii="Aptos" w:hAnsi="Aptos" w:cs="Aptos"/>
        </w:rPr>
        <w:t>é</w:t>
      </w:r>
      <w:r w:rsidRPr="003C00BF">
        <w:t xml:space="preserve"> vzdialenosti.</w:t>
      </w:r>
    </w:p>
    <w:p w14:paraId="6D20CC87" w14:textId="376ACB90" w:rsidR="003C00BF" w:rsidRPr="003C00BF" w:rsidRDefault="003C00BF" w:rsidP="003C00BF">
      <w:pPr>
        <w:rPr>
          <w:b/>
          <w:bCs/>
        </w:rPr>
      </w:pPr>
      <w:r>
        <w:rPr>
          <w:b/>
          <w:bCs/>
        </w:rPr>
        <w:t>4.</w:t>
      </w:r>
      <w:r w:rsidRPr="003C00BF">
        <w:rPr>
          <w:b/>
          <w:bCs/>
        </w:rPr>
        <w:t xml:space="preserve"> Podľa smeru prenosu informácií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704"/>
      </w:tblGrid>
      <w:tr w:rsidR="003C00BF" w:rsidRPr="003C00BF" w14:paraId="3354A5C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5345B7" w14:textId="77777777" w:rsidR="003C00BF" w:rsidRPr="003C00BF" w:rsidRDefault="003C00BF" w:rsidP="003C00BF">
            <w:pPr>
              <w:rPr>
                <w:b/>
                <w:bCs/>
              </w:rPr>
            </w:pPr>
            <w:r w:rsidRPr="003C00BF">
              <w:rPr>
                <w:b/>
                <w:bCs/>
              </w:rPr>
              <w:t>Typ</w:t>
            </w:r>
          </w:p>
        </w:tc>
        <w:tc>
          <w:tcPr>
            <w:tcW w:w="0" w:type="auto"/>
            <w:vAlign w:val="center"/>
            <w:hideMark/>
          </w:tcPr>
          <w:p w14:paraId="7BA63BE4" w14:textId="77777777" w:rsidR="003C00BF" w:rsidRPr="003C00BF" w:rsidRDefault="003C00BF" w:rsidP="003C00BF">
            <w:pPr>
              <w:rPr>
                <w:b/>
                <w:bCs/>
              </w:rPr>
            </w:pPr>
            <w:r w:rsidRPr="003C00BF">
              <w:rPr>
                <w:b/>
                <w:bCs/>
              </w:rPr>
              <w:t>Popis</w:t>
            </w:r>
          </w:p>
        </w:tc>
      </w:tr>
      <w:tr w:rsidR="003C00BF" w:rsidRPr="003C00BF" w14:paraId="498FAD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94246" w14:textId="77777777" w:rsidR="003C00BF" w:rsidRPr="003C00BF" w:rsidRDefault="003C00BF" w:rsidP="003C00BF">
            <w:r w:rsidRPr="003C00BF">
              <w:rPr>
                <w:b/>
                <w:bCs/>
              </w:rPr>
              <w:t>IN (vstupné)</w:t>
            </w:r>
          </w:p>
        </w:tc>
        <w:tc>
          <w:tcPr>
            <w:tcW w:w="0" w:type="auto"/>
            <w:vAlign w:val="center"/>
            <w:hideMark/>
          </w:tcPr>
          <w:p w14:paraId="4E2055FD" w14:textId="77777777" w:rsidR="003C00BF" w:rsidRPr="003C00BF" w:rsidRDefault="003C00BF" w:rsidP="003C00BF">
            <w:r w:rsidRPr="003C00BF">
              <w:t xml:space="preserve">Dáta idú len </w:t>
            </w:r>
            <w:r w:rsidRPr="003C00BF">
              <w:rPr>
                <w:b/>
                <w:bCs/>
              </w:rPr>
              <w:t>dovnútra</w:t>
            </w:r>
            <w:r w:rsidRPr="003C00BF">
              <w:t xml:space="preserve"> zariadenia.</w:t>
            </w:r>
          </w:p>
        </w:tc>
      </w:tr>
      <w:tr w:rsidR="003C00BF" w:rsidRPr="003C00BF" w14:paraId="4E1E6B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35C2A" w14:textId="77777777" w:rsidR="003C00BF" w:rsidRPr="003C00BF" w:rsidRDefault="003C00BF" w:rsidP="003C00BF">
            <w:r w:rsidRPr="003C00BF">
              <w:rPr>
                <w:b/>
                <w:bCs/>
              </w:rPr>
              <w:t>OUT (výstupné)</w:t>
            </w:r>
          </w:p>
        </w:tc>
        <w:tc>
          <w:tcPr>
            <w:tcW w:w="0" w:type="auto"/>
            <w:vAlign w:val="center"/>
            <w:hideMark/>
          </w:tcPr>
          <w:p w14:paraId="23F376B9" w14:textId="77777777" w:rsidR="003C00BF" w:rsidRPr="003C00BF" w:rsidRDefault="003C00BF" w:rsidP="003C00BF">
            <w:r w:rsidRPr="003C00BF">
              <w:t xml:space="preserve">Dáta idú len </w:t>
            </w:r>
            <w:r w:rsidRPr="003C00BF">
              <w:rPr>
                <w:b/>
                <w:bCs/>
              </w:rPr>
              <w:t>von</w:t>
            </w:r>
            <w:r w:rsidRPr="003C00BF">
              <w:t xml:space="preserve"> zo zariadenia.</w:t>
            </w:r>
          </w:p>
        </w:tc>
      </w:tr>
      <w:tr w:rsidR="003C00BF" w:rsidRPr="003C00BF" w14:paraId="6406B1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654FE" w14:textId="77777777" w:rsidR="003C00BF" w:rsidRPr="003C00BF" w:rsidRDefault="003C00BF" w:rsidP="003C00BF">
            <w:r w:rsidRPr="003C00BF">
              <w:rPr>
                <w:b/>
                <w:bCs/>
              </w:rPr>
              <w:t>IN/OUT (obojsmerné)</w:t>
            </w:r>
          </w:p>
        </w:tc>
        <w:tc>
          <w:tcPr>
            <w:tcW w:w="0" w:type="auto"/>
            <w:vAlign w:val="center"/>
            <w:hideMark/>
          </w:tcPr>
          <w:p w14:paraId="0DF751B8" w14:textId="77777777" w:rsidR="003C00BF" w:rsidRPr="003C00BF" w:rsidRDefault="003C00BF" w:rsidP="003C00BF">
            <w:r w:rsidRPr="003C00BF">
              <w:t xml:space="preserve">Dáta sa prenášajú </w:t>
            </w:r>
            <w:r w:rsidRPr="003C00BF">
              <w:rPr>
                <w:b/>
                <w:bCs/>
              </w:rPr>
              <w:t>oboma smermi</w:t>
            </w:r>
            <w:r w:rsidRPr="003C00BF">
              <w:t>.</w:t>
            </w:r>
          </w:p>
        </w:tc>
      </w:tr>
    </w:tbl>
    <w:p w14:paraId="4DE02F5A" w14:textId="2AFECEC5" w:rsidR="00C0024A" w:rsidRPr="003C00BF" w:rsidRDefault="00C0024A" w:rsidP="003C00BF"/>
    <w:sectPr w:rsidR="00C0024A" w:rsidRPr="003C00BF" w:rsidSect="003C0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026"/>
    <w:multiLevelType w:val="multilevel"/>
    <w:tmpl w:val="580A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864E1"/>
    <w:multiLevelType w:val="multilevel"/>
    <w:tmpl w:val="CF7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A4373"/>
    <w:multiLevelType w:val="multilevel"/>
    <w:tmpl w:val="C6FE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D5E44"/>
    <w:multiLevelType w:val="multilevel"/>
    <w:tmpl w:val="3F8C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06A7B"/>
    <w:multiLevelType w:val="multilevel"/>
    <w:tmpl w:val="780C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C7098"/>
    <w:multiLevelType w:val="multilevel"/>
    <w:tmpl w:val="686A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6A6"/>
    <w:multiLevelType w:val="hybridMultilevel"/>
    <w:tmpl w:val="0B96EA8C"/>
    <w:lvl w:ilvl="0" w:tplc="BF4411E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7570"/>
    <w:multiLevelType w:val="multilevel"/>
    <w:tmpl w:val="2D8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D23EF"/>
    <w:multiLevelType w:val="multilevel"/>
    <w:tmpl w:val="706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B53D7"/>
    <w:multiLevelType w:val="hybridMultilevel"/>
    <w:tmpl w:val="1CD22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21130">
    <w:abstractNumId w:val="6"/>
  </w:num>
  <w:num w:numId="2" w16cid:durableId="216205158">
    <w:abstractNumId w:val="7"/>
  </w:num>
  <w:num w:numId="3" w16cid:durableId="1760562079">
    <w:abstractNumId w:val="0"/>
  </w:num>
  <w:num w:numId="4" w16cid:durableId="1633099288">
    <w:abstractNumId w:val="1"/>
  </w:num>
  <w:num w:numId="5" w16cid:durableId="12153464">
    <w:abstractNumId w:val="5"/>
  </w:num>
  <w:num w:numId="6" w16cid:durableId="656688434">
    <w:abstractNumId w:val="3"/>
  </w:num>
  <w:num w:numId="7" w16cid:durableId="2136169327">
    <w:abstractNumId w:val="4"/>
  </w:num>
  <w:num w:numId="8" w16cid:durableId="55251767">
    <w:abstractNumId w:val="2"/>
  </w:num>
  <w:num w:numId="9" w16cid:durableId="1193496651">
    <w:abstractNumId w:val="8"/>
  </w:num>
  <w:num w:numId="10" w16cid:durableId="1331102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BF"/>
    <w:rsid w:val="003C00BF"/>
    <w:rsid w:val="003D73B5"/>
    <w:rsid w:val="009340B5"/>
    <w:rsid w:val="00C0024A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7D60"/>
  <w15:chartTrackingRefBased/>
  <w15:docId w15:val="{B8232D90-B4D3-4A82-AD0B-2C070E99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Pochylý</dc:creator>
  <cp:keywords/>
  <dc:description/>
  <cp:lastModifiedBy>Tomáš Pochylý</cp:lastModifiedBy>
  <cp:revision>1</cp:revision>
  <dcterms:created xsi:type="dcterms:W3CDTF">2025-10-20T14:17:00Z</dcterms:created>
  <dcterms:modified xsi:type="dcterms:W3CDTF">2025-10-20T14:20:00Z</dcterms:modified>
</cp:coreProperties>
</file>